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6F3B50" w:rsidRPr="00157835" w:rsidP="006F3B50">
      <w:pPr>
        <w:spacing w:after="60"/>
        <w:rPr>
          <w:rFonts w:ascii="Calibri" w:hAnsi="Calibri" w:cs="Arial"/>
          <w:color w:val="0000FF"/>
          <w:u w:val="single"/>
        </w:rPr>
      </w:pPr>
      <w:r w:rsidRPr="00DD3788">
        <w:rPr>
          <w:rFonts w:ascii="Calibri" w:hAnsi="Calibri" w:cs="Arial"/>
          <w:b/>
          <w:sz w:val="24"/>
          <w:lang w:val="en-US"/>
        </w:rPr>
        <w:t xml:space="preserve">Please e-mail a signed electronic version of the completed form to: </w:t>
      </w:r>
      <w:r>
        <w:fldChar w:fldCharType="begin"/>
      </w:r>
      <w:r>
        <w:instrText xml:space="preserve"> HYPERLINK "mailto:KEAP@karyopharm.com" </w:instrText>
      </w:r>
      <w:r>
        <w:fldChar w:fldCharType="separate"/>
      </w:r>
      <w:r w:rsidRPr="00DD3788">
        <w:rPr>
          <w:rStyle w:val="Hyperlink"/>
          <w:rFonts w:ascii="Calibri" w:hAnsi="Calibri" w:cs="Arial"/>
          <w:sz w:val="24"/>
        </w:rPr>
        <w:t>KEAP@karyopharm.com</w:t>
      </w:r>
      <w:r>
        <w:fldChar w:fldCharType="end"/>
      </w:r>
      <w:r w:rsidRPr="00157835">
        <w:rPr>
          <w:rFonts w:ascii="Calibri" w:hAnsi="Calibri" w:cs="Arial"/>
          <w:b/>
        </w:rPr>
        <w:t xml:space="preserve"> </w:t>
      </w:r>
    </w:p>
    <w:p w:rsidR="006A3F26" w:rsidRPr="00157835" w:rsidP="00157835">
      <w:pPr>
        <w:rPr>
          <w:rFonts w:ascii="Calibri" w:hAnsi="Calibri"/>
          <w:sz w:val="20"/>
          <w:szCs w:val="32"/>
        </w:rPr>
      </w:pPr>
      <w:r w:rsidRPr="00157835">
        <w:rPr>
          <w:rFonts w:ascii="Calibri" w:hAnsi="Calibri"/>
          <w:sz w:val="20"/>
          <w:szCs w:val="32"/>
        </w:rPr>
        <w:t>Importation</w:t>
      </w:r>
      <w:r w:rsidRPr="00157835" w:rsidR="006205B2">
        <w:rPr>
          <w:rFonts w:ascii="Calibri" w:hAnsi="Calibri"/>
          <w:sz w:val="20"/>
          <w:szCs w:val="32"/>
        </w:rPr>
        <w:t xml:space="preserve"> of unapproved medications fo</w:t>
      </w:r>
      <w:r w:rsidR="00DD3788">
        <w:rPr>
          <w:rFonts w:ascii="Calibri" w:hAnsi="Calibri"/>
          <w:sz w:val="20"/>
          <w:szCs w:val="32"/>
        </w:rPr>
        <w:t>r Expanded Access treatment (also known as</w:t>
      </w:r>
      <w:r w:rsidRPr="00157835" w:rsidR="006205B2">
        <w:rPr>
          <w:rFonts w:ascii="Calibri" w:hAnsi="Calibri"/>
          <w:sz w:val="20"/>
          <w:szCs w:val="32"/>
        </w:rPr>
        <w:t xml:space="preserve"> </w:t>
      </w:r>
      <w:r w:rsidR="00DD3788">
        <w:rPr>
          <w:rFonts w:ascii="Calibri" w:hAnsi="Calibri"/>
          <w:sz w:val="20"/>
          <w:szCs w:val="32"/>
        </w:rPr>
        <w:t>Named P</w:t>
      </w:r>
      <w:r w:rsidRPr="00157835" w:rsidR="006205B2">
        <w:rPr>
          <w:rFonts w:ascii="Calibri" w:hAnsi="Calibri"/>
          <w:sz w:val="20"/>
          <w:szCs w:val="32"/>
        </w:rPr>
        <w:t xml:space="preserve">atient or </w:t>
      </w:r>
      <w:r w:rsidR="00DD3788">
        <w:rPr>
          <w:rFonts w:ascii="Calibri" w:hAnsi="Calibri"/>
          <w:sz w:val="20"/>
          <w:szCs w:val="32"/>
        </w:rPr>
        <w:t>S</w:t>
      </w:r>
      <w:r w:rsidRPr="00157835" w:rsidR="006205B2">
        <w:rPr>
          <w:rFonts w:ascii="Calibri" w:hAnsi="Calibri"/>
          <w:sz w:val="20"/>
          <w:szCs w:val="32"/>
        </w:rPr>
        <w:t xml:space="preserve">ingle </w:t>
      </w:r>
      <w:r w:rsidR="00DD3788">
        <w:rPr>
          <w:rFonts w:ascii="Calibri" w:hAnsi="Calibri"/>
          <w:sz w:val="20"/>
          <w:szCs w:val="32"/>
        </w:rPr>
        <w:t>P</w:t>
      </w:r>
      <w:r w:rsidRPr="00157835" w:rsidR="006205B2">
        <w:rPr>
          <w:rFonts w:ascii="Calibri" w:hAnsi="Calibri"/>
          <w:sz w:val="20"/>
          <w:szCs w:val="32"/>
        </w:rPr>
        <w:t xml:space="preserve">atient INDs) </w:t>
      </w:r>
      <w:r w:rsidRPr="00157835" w:rsidR="006F3B50">
        <w:rPr>
          <w:rFonts w:ascii="Calibri" w:hAnsi="Calibri"/>
          <w:sz w:val="20"/>
          <w:szCs w:val="32"/>
        </w:rPr>
        <w:t>by Special Licences Holders requires the following information:</w:t>
      </w:r>
    </w:p>
    <w:tbl>
      <w:tblPr>
        <w:tblStyle w:val="TableGrid"/>
        <w:tblW w:w="9810" w:type="dxa"/>
        <w:jc w:val="center"/>
        <w:tblLayout w:type="fixed"/>
        <w:tblLook w:val="04A0"/>
      </w:tblPr>
      <w:tblGrid>
        <w:gridCol w:w="1885"/>
        <w:gridCol w:w="1170"/>
        <w:gridCol w:w="6755"/>
      </w:tblGrid>
      <w:tr w:rsidTr="00474BD1">
        <w:tblPrEx>
          <w:tblW w:w="9810" w:type="dxa"/>
          <w:jc w:val="center"/>
          <w:tblLayout w:type="fixed"/>
          <w:tblLook w:val="04A0"/>
        </w:tblPrEx>
        <w:trPr>
          <w:trHeight w:val="360"/>
          <w:jc w:val="center"/>
        </w:trPr>
        <w:tc>
          <w:tcPr>
            <w:tcW w:w="3055" w:type="dxa"/>
            <w:gridSpan w:val="2"/>
          </w:tcPr>
          <w:p w:rsidR="002F6681" w:rsidRPr="00157835" w:rsidP="006A3F26">
            <w:pPr>
              <w:spacing w:before="120" w:after="120"/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 xml:space="preserve">Name </w:t>
            </w:r>
            <w:r w:rsidR="00474BD1">
              <w:rPr>
                <w:b/>
                <w:sz w:val="20"/>
              </w:rPr>
              <w:t xml:space="preserve">and position </w:t>
            </w:r>
            <w:r w:rsidRPr="00157835">
              <w:rPr>
                <w:b/>
                <w:sz w:val="20"/>
              </w:rPr>
              <w:t xml:space="preserve">of </w:t>
            </w:r>
            <w:r w:rsidR="00474BD1">
              <w:rPr>
                <w:b/>
                <w:sz w:val="20"/>
              </w:rPr>
              <w:t xml:space="preserve">the </w:t>
            </w:r>
            <w:r w:rsidRPr="00157835">
              <w:rPr>
                <w:b/>
                <w:sz w:val="20"/>
              </w:rPr>
              <w:t>Treating Physician</w:t>
            </w:r>
          </w:p>
        </w:tc>
        <w:tc>
          <w:tcPr>
            <w:tcW w:w="6755" w:type="dxa"/>
          </w:tcPr>
          <w:p w:rsidR="002F6681" w:rsidRPr="006A3F26" w:rsidP="006A3F26">
            <w:pPr>
              <w:spacing w:before="120" w:after="120"/>
              <w:rPr>
                <w:sz w:val="20"/>
              </w:rPr>
            </w:pPr>
          </w:p>
        </w:tc>
      </w:tr>
      <w:tr w:rsidTr="00474BD1">
        <w:tblPrEx>
          <w:tblW w:w="9810" w:type="dxa"/>
          <w:jc w:val="center"/>
          <w:tblLayout w:type="fixed"/>
          <w:tblLook w:val="04A0"/>
        </w:tblPrEx>
        <w:trPr>
          <w:trHeight w:val="360"/>
          <w:jc w:val="center"/>
        </w:trPr>
        <w:tc>
          <w:tcPr>
            <w:tcW w:w="3055" w:type="dxa"/>
            <w:gridSpan w:val="2"/>
          </w:tcPr>
          <w:p w:rsidR="002F6681" w:rsidRPr="00157835" w:rsidP="006A3F26">
            <w:pPr>
              <w:spacing w:before="120" w:after="120"/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>Name of Treating Hospital/Institution</w:t>
            </w:r>
          </w:p>
        </w:tc>
        <w:tc>
          <w:tcPr>
            <w:tcW w:w="6755" w:type="dxa"/>
          </w:tcPr>
          <w:p w:rsidR="002F6681" w:rsidRPr="006A3F26" w:rsidP="006A3F26">
            <w:pPr>
              <w:spacing w:before="120" w:after="120"/>
              <w:rPr>
                <w:sz w:val="20"/>
              </w:rPr>
            </w:pPr>
          </w:p>
        </w:tc>
      </w:tr>
      <w:tr w:rsidTr="00474BD1">
        <w:tblPrEx>
          <w:tblW w:w="9810" w:type="dxa"/>
          <w:jc w:val="center"/>
          <w:tblLayout w:type="fixed"/>
          <w:tblLook w:val="04A0"/>
        </w:tblPrEx>
        <w:trPr>
          <w:trHeight w:val="360"/>
          <w:jc w:val="center"/>
        </w:trPr>
        <w:tc>
          <w:tcPr>
            <w:tcW w:w="3055" w:type="dxa"/>
            <w:gridSpan w:val="2"/>
          </w:tcPr>
          <w:p w:rsidR="006822F8" w:rsidRPr="00157835" w:rsidP="006A3F26">
            <w:pPr>
              <w:spacing w:before="120" w:after="120"/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>Briefly describe the patient</w:t>
            </w:r>
            <w:r w:rsidRPr="00157835" w:rsidR="00F12254">
              <w:rPr>
                <w:b/>
                <w:sz w:val="20"/>
              </w:rPr>
              <w:t>’s</w:t>
            </w:r>
            <w:r w:rsidRPr="00157835">
              <w:rPr>
                <w:b/>
                <w:sz w:val="20"/>
              </w:rPr>
              <w:t xml:space="preserve"> disease</w:t>
            </w:r>
          </w:p>
        </w:tc>
        <w:tc>
          <w:tcPr>
            <w:tcW w:w="6755" w:type="dxa"/>
          </w:tcPr>
          <w:p w:rsidR="006822F8" w:rsidRPr="006A3F26" w:rsidP="006A3F26">
            <w:pPr>
              <w:spacing w:before="120" w:after="120"/>
              <w:rPr>
                <w:sz w:val="20"/>
              </w:rPr>
            </w:pPr>
          </w:p>
        </w:tc>
      </w:tr>
      <w:tr w:rsidTr="00474BD1">
        <w:tblPrEx>
          <w:tblW w:w="9810" w:type="dxa"/>
          <w:jc w:val="center"/>
          <w:tblLayout w:type="fixed"/>
          <w:tblLook w:val="04A0"/>
        </w:tblPrEx>
        <w:trPr>
          <w:trHeight w:val="360"/>
          <w:jc w:val="center"/>
        </w:trPr>
        <w:tc>
          <w:tcPr>
            <w:tcW w:w="9810" w:type="dxa"/>
            <w:gridSpan w:val="3"/>
          </w:tcPr>
          <w:p w:rsidR="006E19F7" w:rsidRPr="006A3F26" w:rsidP="006A3F2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For regulatory filing purposes, will the treating physician or the treating hospital/institution will be named on cross</w:t>
            </w:r>
            <w:r>
              <w:rPr>
                <w:sz w:val="20"/>
              </w:rPr>
              <w:noBreakHyphen/>
              <w:t>reference letter</w:t>
            </w:r>
            <w:r w:rsidR="0084704A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84704A">
              <w:rPr>
                <w:sz w:val="20"/>
              </w:rPr>
              <w:t>to</w:t>
            </w:r>
            <w:r>
              <w:rPr>
                <w:sz w:val="20"/>
              </w:rPr>
              <w:t xml:space="preserve"> selinexor IND</w:t>
            </w:r>
            <w:r w:rsidR="0084704A">
              <w:rPr>
                <w:sz w:val="20"/>
              </w:rPr>
              <w:t>s</w:t>
            </w:r>
            <w:r>
              <w:rPr>
                <w:sz w:val="20"/>
              </w:rPr>
              <w:t xml:space="preserve"> or IMPD</w:t>
            </w:r>
            <w:r w:rsidR="0084704A">
              <w:rPr>
                <w:sz w:val="20"/>
              </w:rPr>
              <w:t>s (if applicable)</w:t>
            </w:r>
            <w:r>
              <w:rPr>
                <w:sz w:val="20"/>
              </w:rPr>
              <w:t>.</w:t>
            </w:r>
            <w:r w:rsidR="0084704A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Physician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>Hospital/Institution</w:t>
            </w:r>
          </w:p>
        </w:tc>
      </w:tr>
      <w:tr w:rsidTr="00474BD1">
        <w:tblPrEx>
          <w:tblW w:w="9810" w:type="dxa"/>
          <w:jc w:val="center"/>
          <w:tblLayout w:type="fixed"/>
          <w:tblLook w:val="04A0"/>
        </w:tblPrEx>
        <w:trPr>
          <w:trHeight w:val="360"/>
          <w:jc w:val="center"/>
        </w:trPr>
        <w:tc>
          <w:tcPr>
            <w:tcW w:w="9810" w:type="dxa"/>
            <w:gridSpan w:val="3"/>
          </w:tcPr>
          <w:p w:rsidR="00091445" w:rsidP="006A3F2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 your medical opinion, a</w:t>
            </w:r>
            <w:r>
              <w:rPr>
                <w:sz w:val="20"/>
              </w:rPr>
              <w:t xml:space="preserve">re there any commercially licensed treatments </w:t>
            </w:r>
            <w:r>
              <w:rPr>
                <w:sz w:val="20"/>
              </w:rPr>
              <w:t>from which</w:t>
            </w:r>
            <w:r>
              <w:rPr>
                <w:sz w:val="20"/>
              </w:rPr>
              <w:t xml:space="preserve"> the patient would derive benefit?</w:t>
            </w:r>
            <w:r w:rsidRPr="006A3F26">
              <w:rPr>
                <w:sz w:val="20"/>
              </w:rPr>
              <w:t xml:space="preserve"> </w:t>
            </w:r>
          </w:p>
          <w:p w:rsidR="00091445" w:rsidRPr="006A3F26" w:rsidP="006A3F26">
            <w:pPr>
              <w:spacing w:before="120" w:after="120"/>
              <w:rPr>
                <w:sz w:val="20"/>
              </w:rPr>
            </w:pP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No      If </w:t>
            </w:r>
            <w:r w:rsidR="00165B26">
              <w:rPr>
                <w:sz w:val="20"/>
              </w:rPr>
              <w:t>Yes</w:t>
            </w:r>
            <w:r>
              <w:rPr>
                <w:sz w:val="20"/>
              </w:rPr>
              <w:t>, Explain:</w:t>
            </w:r>
          </w:p>
        </w:tc>
      </w:tr>
      <w:tr w:rsidTr="00474BD1">
        <w:tblPrEx>
          <w:tblW w:w="9810" w:type="dxa"/>
          <w:jc w:val="center"/>
          <w:tblLayout w:type="fixed"/>
          <w:tblLook w:val="04A0"/>
        </w:tblPrEx>
        <w:trPr>
          <w:trHeight w:val="360"/>
          <w:jc w:val="center"/>
        </w:trPr>
        <w:tc>
          <w:tcPr>
            <w:tcW w:w="9810" w:type="dxa"/>
            <w:gridSpan w:val="3"/>
          </w:tcPr>
          <w:p w:rsidR="00165B26" w:rsidP="006A3F2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Are </w:t>
            </w:r>
            <w:r w:rsidR="006205B2">
              <w:rPr>
                <w:sz w:val="20"/>
              </w:rPr>
              <w:t xml:space="preserve">there </w:t>
            </w:r>
            <w:r>
              <w:rPr>
                <w:sz w:val="20"/>
              </w:rPr>
              <w:t xml:space="preserve">any </w:t>
            </w:r>
            <w:r w:rsidR="006205B2">
              <w:rPr>
                <w:sz w:val="20"/>
              </w:rPr>
              <w:t xml:space="preserve">ongoing </w:t>
            </w:r>
            <w:r>
              <w:rPr>
                <w:sz w:val="20"/>
              </w:rPr>
              <w:t xml:space="preserve">clinical trials </w:t>
            </w:r>
            <w:r w:rsidR="006205B2">
              <w:rPr>
                <w:sz w:val="20"/>
              </w:rPr>
              <w:t xml:space="preserve">which the patient </w:t>
            </w:r>
            <w:r w:rsidR="0061221A">
              <w:rPr>
                <w:sz w:val="20"/>
              </w:rPr>
              <w:t xml:space="preserve">qualifies </w:t>
            </w:r>
            <w:r w:rsidR="006205B2">
              <w:rPr>
                <w:sz w:val="20"/>
              </w:rPr>
              <w:t xml:space="preserve">and </w:t>
            </w:r>
            <w:r>
              <w:rPr>
                <w:sz w:val="20"/>
              </w:rPr>
              <w:t>could derive benefit</w:t>
            </w:r>
            <w:r w:rsidRPr="006A3F26">
              <w:rPr>
                <w:sz w:val="20"/>
              </w:rPr>
              <w:t>?</w:t>
            </w:r>
          </w:p>
          <w:p w:rsidR="00165B26" w:rsidP="006A3F26">
            <w:pPr>
              <w:spacing w:before="120" w:after="120"/>
              <w:rPr>
                <w:sz w:val="20"/>
              </w:rPr>
            </w:pP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No      If </w:t>
            </w:r>
            <w:r w:rsidR="00F12254">
              <w:rPr>
                <w:sz w:val="20"/>
              </w:rPr>
              <w:t>yes</w:t>
            </w:r>
            <w:r>
              <w:rPr>
                <w:sz w:val="20"/>
              </w:rPr>
              <w:t>, Explain:</w:t>
            </w:r>
            <w:r w:rsidR="006205B2">
              <w:rPr>
                <w:sz w:val="20"/>
              </w:rPr>
              <w:t xml:space="preserve"> </w:t>
            </w:r>
          </w:p>
          <w:p w:rsidR="0061221A" w:rsidP="0061221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If yes, can they reasonably access the clinical trial through an open clinical trial site?   </w:t>
            </w:r>
          </w:p>
          <w:p w:rsidR="006205B2" w:rsidRPr="006A3F26" w:rsidP="006A3F26">
            <w:pPr>
              <w:spacing w:before="120" w:after="120"/>
              <w:rPr>
                <w:sz w:val="20"/>
              </w:rPr>
            </w:pP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>No      Please Explain:</w:t>
            </w:r>
          </w:p>
        </w:tc>
      </w:tr>
      <w:tr w:rsidTr="00474BD1">
        <w:tblPrEx>
          <w:tblW w:w="9810" w:type="dxa"/>
          <w:jc w:val="center"/>
          <w:tblLayout w:type="fixed"/>
          <w:tblLook w:val="04A0"/>
        </w:tblPrEx>
        <w:trPr>
          <w:trHeight w:val="360"/>
          <w:jc w:val="center"/>
        </w:trPr>
        <w:tc>
          <w:tcPr>
            <w:tcW w:w="1885" w:type="dxa"/>
            <w:vAlign w:val="center"/>
          </w:tcPr>
          <w:p w:rsidR="00E55BDA" w:rsidRPr="006A3F26" w:rsidP="00157835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Signature of Treating Physician</w:t>
            </w:r>
          </w:p>
        </w:tc>
        <w:tc>
          <w:tcPr>
            <w:tcW w:w="7925" w:type="dxa"/>
            <w:gridSpan w:val="2"/>
          </w:tcPr>
          <w:p w:rsidR="00474BD1" w:rsidRPr="006A3F26" w:rsidP="006A3F26">
            <w:pPr>
              <w:spacing w:before="120" w:after="120"/>
              <w:rPr>
                <w:sz w:val="20"/>
              </w:rPr>
            </w:pPr>
          </w:p>
          <w:p w:rsidR="00E55BDA" w:rsidP="006A3F26">
            <w:pPr>
              <w:spacing w:before="120" w:after="120"/>
              <w:rPr>
                <w:sz w:val="20"/>
              </w:rPr>
            </w:pPr>
          </w:p>
          <w:p w:rsidR="00474BD1" w:rsidRPr="006A3F26" w:rsidP="006A3F26">
            <w:pPr>
              <w:spacing w:before="120" w:after="120"/>
              <w:rPr>
                <w:sz w:val="20"/>
              </w:rPr>
            </w:pPr>
          </w:p>
          <w:p w:rsidR="00E55BDA" w:rsidRPr="006A3F26" w:rsidP="006A3F26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Signature: _____</w:t>
            </w:r>
            <w:r w:rsidR="006A3F26">
              <w:rPr>
                <w:sz w:val="20"/>
              </w:rPr>
              <w:t>_________________________</w:t>
            </w:r>
            <w:r w:rsidR="00474BD1">
              <w:rPr>
                <w:sz w:val="20"/>
              </w:rPr>
              <w:t>__________</w:t>
            </w:r>
            <w:r w:rsidR="006A3F26">
              <w:rPr>
                <w:sz w:val="20"/>
              </w:rPr>
              <w:t xml:space="preserve">Date: </w:t>
            </w:r>
            <w:r w:rsidR="00474BD1">
              <w:rPr>
                <w:sz w:val="20"/>
              </w:rPr>
              <w:t>______</w:t>
            </w:r>
            <w:r w:rsidR="006A3F26">
              <w:rPr>
                <w:sz w:val="20"/>
              </w:rPr>
              <w:t>______________</w:t>
            </w:r>
          </w:p>
        </w:tc>
      </w:tr>
    </w:tbl>
    <w:p w:rsidR="00157835" w:rsidP="00A70645">
      <w:pPr>
        <w:spacing w:after="60"/>
        <w:rPr>
          <w:rFonts w:ascii="Cambria" w:hAnsi="Cambria" w:cs="Arial"/>
          <w:b/>
          <w:lang w:val="en-US"/>
        </w:rPr>
      </w:pPr>
    </w:p>
    <w:tbl>
      <w:tblPr>
        <w:tblStyle w:val="TableGrid"/>
        <w:tblW w:w="9720" w:type="dxa"/>
        <w:jc w:val="center"/>
        <w:tblLook w:val="04A0"/>
      </w:tblPr>
      <w:tblGrid>
        <w:gridCol w:w="3943"/>
        <w:gridCol w:w="5777"/>
      </w:tblGrid>
      <w:tr w:rsidTr="00157835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72AD5" w:rsidRPr="00157835" w:rsidP="007A01DC">
            <w:pPr>
              <w:jc w:val="center"/>
              <w:rPr>
                <w:b/>
                <w:i/>
                <w:sz w:val="20"/>
              </w:rPr>
            </w:pPr>
            <w:r w:rsidRPr="00157835">
              <w:rPr>
                <w:b/>
                <w:i/>
                <w:sz w:val="20"/>
              </w:rPr>
              <w:t>KARYOPHARM USE ONLY (to be completed by the assigned KEAP team representative)</w:t>
            </w:r>
          </w:p>
        </w:tc>
      </w:tr>
      <w:tr w:rsidTr="00157835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72AD5" w:rsidP="00157835">
            <w:r w:rsidRPr="00AF3EA5">
              <w:rPr>
                <w:sz w:val="20"/>
              </w:rPr>
              <w:t xml:space="preserve">Note: Forward page 1 of this </w:t>
            </w:r>
            <w:r w:rsidR="00C80093">
              <w:rPr>
                <w:sz w:val="20"/>
              </w:rPr>
              <w:t xml:space="preserve">KEAP request </w:t>
            </w:r>
            <w:r w:rsidRPr="00AF3EA5">
              <w:rPr>
                <w:sz w:val="20"/>
              </w:rPr>
              <w:t xml:space="preserve">document along with the drug order form to the Special Import License Holder and/or drug distribution </w:t>
            </w:r>
            <w:r w:rsidR="00157835">
              <w:rPr>
                <w:sz w:val="20"/>
              </w:rPr>
              <w:t xml:space="preserve">vendors. </w:t>
            </w:r>
            <w:r>
              <w:rPr>
                <w:sz w:val="20"/>
              </w:rPr>
              <w:t>File the full KEAP request document in the appropriate tracking and documentation files.</w:t>
            </w:r>
          </w:p>
        </w:tc>
      </w:tr>
      <w:tr w:rsidTr="00157835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872AD5" w:rsidRPr="00DE5114" w:rsidP="00157835">
            <w:pPr>
              <w:rPr>
                <w:sz w:val="20"/>
              </w:rPr>
            </w:pPr>
            <w:r>
              <w:rPr>
                <w:sz w:val="20"/>
              </w:rPr>
              <w:t xml:space="preserve">Assigned </w:t>
            </w:r>
            <w:r w:rsidRPr="00DE5114">
              <w:rPr>
                <w:sz w:val="20"/>
              </w:rPr>
              <w:t>KEA</w:t>
            </w:r>
            <w:r w:rsidR="00157835">
              <w:rPr>
                <w:sz w:val="20"/>
              </w:rPr>
              <w:t>P Patient / Subject N</w:t>
            </w:r>
            <w:r w:rsidRPr="00DE5114">
              <w:rPr>
                <w:sz w:val="20"/>
              </w:rPr>
              <w:t>umber</w:t>
            </w:r>
          </w:p>
        </w:tc>
        <w:tc>
          <w:tcPr>
            <w:tcW w:w="5777" w:type="dxa"/>
            <w:shd w:val="clear" w:color="auto" w:fill="D9D9D9" w:themeFill="background1" w:themeFillShade="D9"/>
            <w:vAlign w:val="center"/>
          </w:tcPr>
          <w:p w:rsidR="00872AD5" w:rsidRPr="00DE5114" w:rsidP="00157835"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0"/>
        <w:tblW w:w="9720" w:type="dxa"/>
        <w:tblLook w:val="04A0"/>
      </w:tblPr>
      <w:tblGrid>
        <w:gridCol w:w="9720"/>
      </w:tblGrid>
      <w:tr w:rsidTr="00C73EDE">
        <w:tblPrEx>
          <w:tblW w:w="9720" w:type="dxa"/>
          <w:tblLook w:val="04A0"/>
        </w:tblPrEx>
        <w:trPr>
          <w:trHeight w:val="360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:rsidR="00C73EDE" w:rsidRPr="00157835" w:rsidP="00C73EDE">
            <w:pPr>
              <w:jc w:val="center"/>
              <w:rPr>
                <w:b/>
                <w:i/>
                <w:sz w:val="20"/>
              </w:rPr>
            </w:pPr>
            <w:r w:rsidRPr="00157835">
              <w:rPr>
                <w:b/>
                <w:i/>
                <w:sz w:val="20"/>
              </w:rPr>
              <w:t>KARYOPHARM USE ONLY (to be completed by the assigned KEAP team leader)</w:t>
            </w:r>
          </w:p>
        </w:tc>
      </w:tr>
      <w:tr w:rsidTr="00C73EDE">
        <w:tblPrEx>
          <w:tblW w:w="9720" w:type="dxa"/>
          <w:tblLook w:val="04A0"/>
        </w:tblPrEx>
        <w:trPr>
          <w:trHeight w:val="360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:rsidR="00C73EDE" w:rsidP="00C73ED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Karyopharm agrees to support this application for Expanded Access Program consideration.</w:t>
            </w:r>
          </w:p>
          <w:p w:rsidR="00C73EDE" w:rsidP="00C73EDE">
            <w:pPr>
              <w:rPr>
                <w:sz w:val="20"/>
              </w:rPr>
            </w:pPr>
          </w:p>
          <w:p w:rsidR="00C73EDE" w:rsidP="00C73EDE">
            <w:pPr>
              <w:rPr>
                <w:sz w:val="20"/>
              </w:rPr>
            </w:pPr>
          </w:p>
          <w:p w:rsidR="00C73EDE" w:rsidP="00C73EDE">
            <w:pPr>
              <w:rPr>
                <w:sz w:val="20"/>
              </w:rPr>
            </w:pPr>
          </w:p>
          <w:p w:rsidR="00474BD1" w:rsidP="00C73EDE">
            <w:pPr>
              <w:rPr>
                <w:sz w:val="20"/>
              </w:rPr>
            </w:pPr>
          </w:p>
          <w:p w:rsidR="00474BD1" w:rsidP="00C73EDE">
            <w:pPr>
              <w:rPr>
                <w:sz w:val="20"/>
              </w:rPr>
            </w:pPr>
          </w:p>
          <w:p w:rsidR="00C73EDE" w:rsidP="00C73EDE">
            <w:pPr>
              <w:spacing w:after="120"/>
              <w:rPr>
                <w:sz w:val="20"/>
              </w:rPr>
            </w:pPr>
            <w:r w:rsidRPr="006A3F26">
              <w:rPr>
                <w:sz w:val="20"/>
              </w:rPr>
              <w:t>Signature: _____</w:t>
            </w:r>
            <w:r>
              <w:rPr>
                <w:sz w:val="20"/>
              </w:rPr>
              <w:t>_________________________________</w:t>
            </w:r>
            <w:r>
              <w:rPr>
                <w:sz w:val="20"/>
              </w:rPr>
              <w:tab/>
              <w:t>Date: _________________</w:t>
            </w:r>
          </w:p>
        </w:tc>
      </w:tr>
    </w:tbl>
    <w:p w:rsidR="00A70645">
      <w:pPr>
        <w:sectPr w:rsidSect="0015783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080" w:bottom="1440" w:left="1080" w:header="706" w:footer="706" w:gutter="0"/>
          <w:cols w:space="708"/>
          <w:docGrid w:linePitch="360"/>
        </w:sectPr>
      </w:pPr>
    </w:p>
    <w:tbl>
      <w:tblPr>
        <w:tblStyle w:val="TableGrid"/>
        <w:tblW w:w="9720" w:type="dxa"/>
        <w:jc w:val="center"/>
        <w:tblLook w:val="04A0"/>
      </w:tblPr>
      <w:tblGrid>
        <w:gridCol w:w="2691"/>
        <w:gridCol w:w="7029"/>
      </w:tblGrid>
      <w:tr w:rsidTr="00157835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2691" w:type="dxa"/>
            <w:vAlign w:val="center"/>
          </w:tcPr>
          <w:p w:rsidR="00DB5006" w:rsidRPr="00157835" w:rsidP="00157835">
            <w:pPr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 xml:space="preserve">Patient’s Initials: </w:t>
            </w:r>
          </w:p>
        </w:tc>
        <w:tc>
          <w:tcPr>
            <w:tcW w:w="7029" w:type="dxa"/>
            <w:vAlign w:val="center"/>
          </w:tcPr>
          <w:p w:rsidR="00DB5006" w:rsidRPr="00157835" w:rsidP="00157835">
            <w:pPr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 xml:space="preserve">Treating Physician: </w:t>
            </w:r>
          </w:p>
        </w:tc>
      </w:tr>
      <w:tr w:rsidTr="00157835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9720" w:type="dxa"/>
            <w:gridSpan w:val="2"/>
          </w:tcPr>
          <w:p w:rsidR="00DB5006" w:rsidRPr="00157835" w:rsidP="000C6B24">
            <w:pPr>
              <w:spacing w:before="120"/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 xml:space="preserve">Please provide a </w:t>
            </w:r>
            <w:r w:rsidR="00157835">
              <w:rPr>
                <w:b/>
                <w:sz w:val="20"/>
              </w:rPr>
              <w:t>s</w:t>
            </w:r>
            <w:r w:rsidRPr="00157835">
              <w:rPr>
                <w:b/>
                <w:sz w:val="20"/>
              </w:rPr>
              <w:t xml:space="preserve">ummary of the patient’s disease, past treatments, and current </w:t>
            </w:r>
            <w:r w:rsidRPr="00157835" w:rsidR="000B41BB">
              <w:rPr>
                <w:b/>
                <w:sz w:val="20"/>
              </w:rPr>
              <w:t xml:space="preserve">medical </w:t>
            </w:r>
            <w:r w:rsidR="00157835">
              <w:rPr>
                <w:b/>
                <w:sz w:val="20"/>
              </w:rPr>
              <w:t>status.</w:t>
            </w: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157835" w:rsidP="00157835">
            <w:pPr>
              <w:rPr>
                <w:sz w:val="20"/>
              </w:rPr>
            </w:pPr>
          </w:p>
          <w:p w:rsidR="00157835" w:rsidP="00157835">
            <w:pPr>
              <w:rPr>
                <w:sz w:val="20"/>
              </w:rPr>
            </w:pPr>
          </w:p>
          <w:p w:rsidR="00157835" w:rsidP="00157835">
            <w:pPr>
              <w:rPr>
                <w:sz w:val="20"/>
              </w:rPr>
            </w:pPr>
          </w:p>
          <w:p w:rsidR="00157835" w:rsidP="00157835">
            <w:pPr>
              <w:rPr>
                <w:sz w:val="20"/>
              </w:rPr>
            </w:pPr>
          </w:p>
          <w:p w:rsidR="00157835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DB5006" w:rsidP="00157835">
            <w:pPr>
              <w:rPr>
                <w:sz w:val="20"/>
              </w:rPr>
            </w:pPr>
          </w:p>
          <w:p w:rsidR="000B41BB" w:rsidP="00157835">
            <w:pPr>
              <w:rPr>
                <w:sz w:val="20"/>
              </w:rPr>
            </w:pPr>
          </w:p>
          <w:p w:rsidR="00DB5006" w:rsidRPr="006A3F26" w:rsidP="00157835">
            <w:pPr>
              <w:rPr>
                <w:sz w:val="20"/>
              </w:rPr>
            </w:pPr>
          </w:p>
        </w:tc>
      </w:tr>
      <w:tr w:rsidTr="00157835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2691" w:type="dxa"/>
            <w:vAlign w:val="center"/>
          </w:tcPr>
          <w:p w:rsidR="00DB5006" w:rsidRPr="00157835" w:rsidP="00157835">
            <w:pPr>
              <w:spacing w:before="120" w:after="120"/>
              <w:rPr>
                <w:sz w:val="20"/>
              </w:rPr>
            </w:pPr>
            <w:r w:rsidRPr="00157835">
              <w:rPr>
                <w:sz w:val="20"/>
              </w:rPr>
              <w:t>Signature of Treating Physician</w:t>
            </w:r>
          </w:p>
        </w:tc>
        <w:tc>
          <w:tcPr>
            <w:tcW w:w="7029" w:type="dxa"/>
          </w:tcPr>
          <w:p w:rsidR="00DB5006" w:rsidRPr="006A3F26" w:rsidP="007A01DC">
            <w:pPr>
              <w:spacing w:before="120" w:after="120"/>
              <w:rPr>
                <w:sz w:val="20"/>
              </w:rPr>
            </w:pPr>
          </w:p>
          <w:p w:rsidR="00DB5006" w:rsidRPr="006A3F26" w:rsidP="007A01DC">
            <w:pPr>
              <w:spacing w:before="120" w:after="120"/>
              <w:rPr>
                <w:sz w:val="20"/>
              </w:rPr>
            </w:pPr>
          </w:p>
          <w:p w:rsidR="00DB5006" w:rsidRPr="006A3F26" w:rsidP="007A01DC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Signature: _____</w:t>
            </w:r>
            <w:r>
              <w:rPr>
                <w:sz w:val="20"/>
              </w:rPr>
              <w:t>________________________</w:t>
            </w:r>
            <w:r w:rsidR="00157835">
              <w:rPr>
                <w:sz w:val="20"/>
              </w:rPr>
              <w:tab/>
            </w:r>
            <w:r>
              <w:rPr>
                <w:sz w:val="20"/>
              </w:rPr>
              <w:t>Date: _________________</w:t>
            </w:r>
          </w:p>
        </w:tc>
      </w:tr>
    </w:tbl>
    <w:p w:rsidR="00A70645" w:rsidP="00857865">
      <w:pPr>
        <w:spacing w:after="0"/>
      </w:pPr>
    </w:p>
    <w:tbl>
      <w:tblPr>
        <w:tblStyle w:val="TableGrid"/>
        <w:tblW w:w="9720" w:type="dxa"/>
        <w:jc w:val="center"/>
        <w:tblLook w:val="04A0"/>
      </w:tblPr>
      <w:tblGrid>
        <w:gridCol w:w="2691"/>
        <w:gridCol w:w="7029"/>
      </w:tblGrid>
      <w:tr w:rsidTr="00C73EDE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DB5006" w:rsidP="007A01DC">
            <w:pPr>
              <w:jc w:val="center"/>
              <w:rPr>
                <w:b/>
                <w:i/>
                <w:sz w:val="20"/>
              </w:rPr>
            </w:pPr>
            <w:r w:rsidRPr="00157835">
              <w:rPr>
                <w:b/>
                <w:i/>
                <w:sz w:val="20"/>
              </w:rPr>
              <w:t>KARYOPHARM US</w:t>
            </w:r>
            <w:r w:rsidR="00170482">
              <w:rPr>
                <w:b/>
                <w:i/>
                <w:sz w:val="20"/>
              </w:rPr>
              <w:t xml:space="preserve">E ONLY (to be completed by a </w:t>
            </w:r>
            <w:r w:rsidR="000D1C27">
              <w:rPr>
                <w:b/>
                <w:i/>
                <w:sz w:val="20"/>
              </w:rPr>
              <w:t>KEAP</w:t>
            </w:r>
            <w:r w:rsidR="00170482">
              <w:rPr>
                <w:b/>
                <w:i/>
                <w:sz w:val="20"/>
              </w:rPr>
              <w:t xml:space="preserve"> m</w:t>
            </w:r>
            <w:r w:rsidRPr="00157835">
              <w:rPr>
                <w:b/>
                <w:i/>
                <w:sz w:val="20"/>
              </w:rPr>
              <w:t>edical representative)</w:t>
            </w:r>
          </w:p>
          <w:p w:rsidR="00C73EDE" w:rsidRPr="00C73EDE" w:rsidP="00C73EDE">
            <w:pPr>
              <w:spacing w:before="120" w:after="120"/>
              <w:jc w:val="center"/>
              <w:rPr>
                <w:b/>
                <w:sz w:val="20"/>
              </w:rPr>
            </w:pPr>
            <w:r w:rsidRPr="00C73EDE">
              <w:rPr>
                <w:b/>
                <w:sz w:val="20"/>
              </w:rPr>
              <w:t xml:space="preserve">Please review the patient’s </w:t>
            </w:r>
            <w:r w:rsidRPr="00C73EDE">
              <w:rPr>
                <w:b/>
                <w:sz w:val="20"/>
              </w:rPr>
              <w:t>current status</w:t>
            </w:r>
            <w:r w:rsidRPr="00C73EDE">
              <w:rPr>
                <w:b/>
                <w:sz w:val="20"/>
              </w:rPr>
              <w:t xml:space="preserve"> and </w:t>
            </w:r>
            <w:r>
              <w:rPr>
                <w:b/>
                <w:sz w:val="20"/>
              </w:rPr>
              <w:t>treatment history</w:t>
            </w:r>
            <w:r w:rsidRPr="00C73EDE">
              <w:rPr>
                <w:b/>
                <w:sz w:val="20"/>
              </w:rPr>
              <w:t xml:space="preserve"> and determine if the patient could derive benefit from Expanded Access Treatment to selinexor alone or in combination?</w:t>
            </w:r>
          </w:p>
        </w:tc>
      </w:tr>
      <w:tr w:rsidTr="006E19F7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06" w:rsidP="007A01D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z w:val="20"/>
              </w:rPr>
              <w:t xml:space="preserve"> there </w:t>
            </w:r>
            <w:r>
              <w:rPr>
                <w:sz w:val="20"/>
              </w:rPr>
              <w:t>an</w:t>
            </w:r>
            <w:r>
              <w:rPr>
                <w:sz w:val="20"/>
              </w:rPr>
              <w:t xml:space="preserve"> ongoing selinexor clinical trials </w:t>
            </w:r>
            <w:r w:rsidR="00C73EDE">
              <w:rPr>
                <w:sz w:val="20"/>
              </w:rPr>
              <w:t xml:space="preserve">for </w:t>
            </w:r>
            <w:r>
              <w:rPr>
                <w:sz w:val="20"/>
              </w:rPr>
              <w:t xml:space="preserve">which the patient qualifies </w:t>
            </w:r>
            <w:r w:rsidR="00C73EDE">
              <w:rPr>
                <w:sz w:val="20"/>
              </w:rPr>
              <w:t>and could benefit</w:t>
            </w:r>
            <w:r>
              <w:rPr>
                <w:sz w:val="20"/>
              </w:rPr>
              <w:t>?</w:t>
            </w:r>
            <w:r w:rsidR="00C73EDE">
              <w:rPr>
                <w:sz w:val="20"/>
              </w:rPr>
              <w:t xml:space="preserve"> Please </w:t>
            </w:r>
            <w:r w:rsidR="006217A9">
              <w:rPr>
                <w:sz w:val="20"/>
              </w:rPr>
              <w:t>be specific.</w:t>
            </w:r>
          </w:p>
          <w:p w:rsidR="00DB5006" w:rsidP="000B41BB">
            <w:pPr>
              <w:spacing w:before="120" w:after="120"/>
              <w:rPr>
                <w:sz w:val="20"/>
              </w:rPr>
            </w:pP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 w:rsidR="006E22C2">
              <w:rPr>
                <w:sz w:val="20"/>
              </w:rPr>
              <w:t xml:space="preserve">No      </w:t>
            </w:r>
            <w:r>
              <w:rPr>
                <w:sz w:val="20"/>
              </w:rPr>
              <w:t>Explain</w:t>
            </w:r>
            <w:r w:rsidR="000B41BB">
              <w:rPr>
                <w:sz w:val="20"/>
              </w:rPr>
              <w:t>:</w:t>
            </w:r>
          </w:p>
          <w:p w:rsidR="00C73EDE" w:rsidP="000B41BB">
            <w:pPr>
              <w:spacing w:before="120" w:after="120"/>
              <w:rPr>
                <w:sz w:val="20"/>
              </w:rPr>
            </w:pPr>
          </w:p>
          <w:p w:rsidR="005A2719" w:rsidP="005A271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r>
              <w:rPr>
                <w:sz w:val="20"/>
              </w:rPr>
              <w:t xml:space="preserve">can </w:t>
            </w:r>
            <w:r>
              <w:rPr>
                <w:sz w:val="20"/>
              </w:rPr>
              <w:t xml:space="preserve">they </w:t>
            </w:r>
            <w:r>
              <w:rPr>
                <w:sz w:val="20"/>
              </w:rPr>
              <w:t>reasonably access</w:t>
            </w:r>
            <w:r>
              <w:rPr>
                <w:sz w:val="20"/>
              </w:rPr>
              <w:t xml:space="preserve"> the clinical trial through an open clinical trial site? </w:t>
            </w:r>
            <w:r>
              <w:rPr>
                <w:sz w:val="20"/>
              </w:rPr>
              <w:t xml:space="preserve">  </w:t>
            </w:r>
          </w:p>
          <w:p w:rsidR="005A2719" w:rsidP="005A2719">
            <w:pPr>
              <w:spacing w:before="120" w:after="120"/>
              <w:rPr>
                <w:sz w:val="20"/>
              </w:rPr>
            </w:pP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>No      Explain</w:t>
            </w:r>
            <w:r w:rsidR="0061221A">
              <w:rPr>
                <w:sz w:val="20"/>
              </w:rPr>
              <w:t>:</w:t>
            </w:r>
          </w:p>
          <w:p w:rsidR="00C73EDE" w:rsidP="00C73ED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approve this patient medically for Karyopharm Expanded Access Program consideration </w:t>
            </w:r>
          </w:p>
          <w:p w:rsidR="00C73EDE" w:rsidP="00C73EDE">
            <w:pPr>
              <w:spacing w:before="120" w:after="120"/>
              <w:rPr>
                <w:sz w:val="20"/>
              </w:rPr>
            </w:pP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Wingdings 2" w:eastAsia="Wingdings 2" w:hAnsi="Wingdings 2" w:cs="Wingdings 2"/>
              </w:rPr>
              <w:t>£</w:t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C73EDE" w:rsidRPr="00DE5114" w:rsidP="00C73ED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Recommended treatment dosing:</w:t>
            </w:r>
          </w:p>
        </w:tc>
      </w:tr>
      <w:tr w:rsidTr="006E19F7">
        <w:tblPrEx>
          <w:tblW w:w="9720" w:type="dxa"/>
          <w:jc w:val="center"/>
          <w:tblLook w:val="04A0"/>
        </w:tblPrEx>
        <w:trPr>
          <w:trHeight w:val="360"/>
          <w:jc w:val="center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06" w:rsidRPr="00157835" w:rsidP="00157835">
            <w:pPr>
              <w:spacing w:before="120" w:after="120"/>
              <w:rPr>
                <w:sz w:val="20"/>
              </w:rPr>
            </w:pPr>
            <w:r w:rsidRPr="00157835">
              <w:rPr>
                <w:sz w:val="20"/>
              </w:rPr>
              <w:t xml:space="preserve">Signature of Medical Representative </w:t>
            </w:r>
          </w:p>
        </w:tc>
        <w:tc>
          <w:tcPr>
            <w:tcW w:w="7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5006" w:rsidP="00DB5006">
            <w:pPr>
              <w:spacing w:before="120" w:after="120"/>
              <w:rPr>
                <w:sz w:val="20"/>
              </w:rPr>
            </w:pPr>
          </w:p>
          <w:p w:rsidR="00216A1C" w:rsidRPr="006A3F26" w:rsidP="00DB5006">
            <w:pPr>
              <w:spacing w:before="120" w:after="120"/>
              <w:rPr>
                <w:sz w:val="20"/>
              </w:rPr>
            </w:pPr>
          </w:p>
          <w:p w:rsidR="00DB5006" w:rsidRPr="006A3F26" w:rsidP="00DB5006">
            <w:pPr>
              <w:spacing w:before="120" w:after="120"/>
              <w:rPr>
                <w:sz w:val="20"/>
              </w:rPr>
            </w:pPr>
          </w:p>
          <w:p w:rsidR="00DB5006" w:rsidRPr="006A3F26" w:rsidP="00DB5006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Signature: _____</w:t>
            </w:r>
            <w:r>
              <w:rPr>
                <w:sz w:val="20"/>
              </w:rPr>
              <w:t>________________________</w:t>
            </w:r>
            <w:r>
              <w:rPr>
                <w:sz w:val="20"/>
              </w:rPr>
              <w:tab/>
              <w:t>Date: _________________</w:t>
            </w:r>
          </w:p>
        </w:tc>
      </w:tr>
    </w:tbl>
    <w:p w:rsidR="00DB5006" w:rsidP="00857865"/>
    <w:sectPr w:rsidSect="00157835"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8411685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C21E1" w:rsidP="001C21E1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This document is property of </w:t>
            </w:r>
            <w:r>
              <w:t>Karyopharm</w:t>
            </w:r>
            <w:r>
              <w:t xml:space="preserve"> Therapeutics Inc. and is confidential.</w:t>
            </w:r>
          </w:p>
          <w:p w:rsidR="00F12254" w:rsidRPr="001C21E1" w:rsidP="001C21E1">
            <w:pPr>
              <w:pStyle w:val="Footer"/>
              <w:pBdr>
                <w:top w:val="single" w:sz="4" w:space="1" w:color="auto"/>
              </w:pBdr>
              <w:jc w:val="center"/>
              <w:rPr>
                <w:bCs/>
                <w:sz w:val="24"/>
                <w:szCs w:val="24"/>
              </w:rPr>
            </w:pPr>
            <w:r w:rsidRPr="00DB7B34">
              <w:t xml:space="preserve">Page </w:t>
            </w:r>
            <w:r w:rsidRPr="00DB7B34">
              <w:rPr>
                <w:bCs/>
                <w:sz w:val="24"/>
                <w:szCs w:val="24"/>
              </w:rPr>
              <w:fldChar w:fldCharType="begin"/>
            </w:r>
            <w:r w:rsidRPr="00DB7B34">
              <w:rPr>
                <w:bCs/>
              </w:rPr>
              <w:instrText xml:space="preserve"> PAGE </w:instrText>
            </w:r>
            <w:r w:rsidRPr="00DB7B34">
              <w:rPr>
                <w:bCs/>
                <w:sz w:val="24"/>
                <w:szCs w:val="24"/>
              </w:rPr>
              <w:fldChar w:fldCharType="separate"/>
            </w:r>
            <w:r w:rsidR="005E164E">
              <w:rPr>
                <w:bCs/>
                <w:noProof/>
              </w:rPr>
              <w:t>1</w:t>
            </w:r>
            <w:r w:rsidRPr="00DB7B34">
              <w:rPr>
                <w:bCs/>
                <w:sz w:val="24"/>
                <w:szCs w:val="24"/>
              </w:rPr>
              <w:fldChar w:fldCharType="end"/>
            </w:r>
            <w:r w:rsidRPr="00DB7B34">
              <w:t xml:space="preserve"> of </w:t>
            </w:r>
            <w:r w:rsidR="005E164E">
              <w:rPr>
                <w:bCs/>
                <w:noProof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64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080" w:type="dxa"/>
      <w:tblLook w:val="04A0"/>
    </w:tblPr>
    <w:tblGrid>
      <w:gridCol w:w="3055"/>
      <w:gridCol w:w="3780"/>
      <w:gridCol w:w="3245"/>
    </w:tblGrid>
    <w:tr w:rsidTr="00B31936">
      <w:tblPrEx>
        <w:tblW w:w="10080" w:type="dxa"/>
        <w:tblLook w:val="04A0"/>
      </w:tblPrEx>
      <w:trPr>
        <w:trHeight w:val="720"/>
      </w:trPr>
      <w:tc>
        <w:tcPr>
          <w:tcW w:w="3055" w:type="dxa"/>
          <w:tcBorders>
            <w:right w:val="nil"/>
          </w:tcBorders>
          <w:vAlign w:val="center"/>
        </w:tcPr>
        <w:p w:rsidR="001C21E1" w:rsidP="001C21E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67385" cy="40853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ryopharmLogo4print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333" cy="417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25" w:type="dxa"/>
          <w:gridSpan w:val="2"/>
          <w:tcBorders>
            <w:left w:val="nil"/>
          </w:tcBorders>
          <w:vAlign w:val="bottom"/>
        </w:tcPr>
        <w:p w:rsidR="001C21E1" w:rsidP="001C21E1">
          <w:pPr>
            <w:pStyle w:val="Header"/>
            <w:spacing w:after="60"/>
            <w:jc w:val="right"/>
          </w:pPr>
          <w:r>
            <w:rPr>
              <w:sz w:val="20"/>
            </w:rPr>
            <w:t>FRM-</w:t>
          </w:r>
          <w:r w:rsidR="005E164E">
            <w:rPr>
              <w:sz w:val="20"/>
            </w:rPr>
            <w:t>PS</w:t>
          </w:r>
          <w:r>
            <w:rPr>
              <w:sz w:val="20"/>
            </w:rPr>
            <w:t>-00</w:t>
          </w:r>
          <w:r w:rsidR="005E164E">
            <w:rPr>
              <w:sz w:val="20"/>
            </w:rPr>
            <w:t>03</w:t>
          </w:r>
          <w:r>
            <w:rPr>
              <w:sz w:val="20"/>
            </w:rPr>
            <w:t xml:space="preserve">  v. </w:t>
          </w:r>
          <w:r>
            <w:rPr>
              <w:sz w:val="20"/>
            </w:rPr>
            <w:t>2</w:t>
          </w:r>
          <w:r>
            <w:rPr>
              <w:sz w:val="20"/>
            </w:rPr>
            <w:t>.</w:t>
          </w:r>
          <w:r>
            <w:rPr>
              <w:sz w:val="20"/>
            </w:rPr>
            <w:t>0</w:t>
          </w:r>
        </w:p>
      </w:tc>
    </w:tr>
    <w:tr w:rsidTr="00B31936">
      <w:tblPrEx>
        <w:tblW w:w="10080" w:type="dxa"/>
        <w:tblLook w:val="04A0"/>
      </w:tblPrEx>
      <w:trPr>
        <w:trHeight w:val="432"/>
      </w:trPr>
      <w:tc>
        <w:tcPr>
          <w:tcW w:w="6835" w:type="dxa"/>
          <w:gridSpan w:val="2"/>
          <w:vAlign w:val="center"/>
        </w:tcPr>
        <w:p w:rsidR="001C21E1" w:rsidRPr="00533D10" w:rsidP="001C21E1">
          <w:pPr>
            <w:rPr>
              <w:rFonts w:ascii="Calibri" w:hAnsi="Calibri" w:cs="Calibri"/>
              <w:color w:val="555555"/>
              <w:sz w:val="20"/>
              <w:szCs w:val="20"/>
              <w:shd w:val="clear" w:color="auto" w:fill="F5F5F5"/>
            </w:rPr>
          </w:pPr>
          <w:r w:rsidRPr="001C21E1">
            <w:rPr>
              <w:b/>
              <w:sz w:val="20"/>
            </w:rPr>
            <w:t>Karyopharm</w:t>
          </w:r>
          <w:r w:rsidRPr="001C21E1">
            <w:rPr>
              <w:b/>
              <w:sz w:val="20"/>
            </w:rPr>
            <w:t xml:space="preserve"> Expanded Access Program (KEAP) Request Form for </w:t>
          </w:r>
          <w:r w:rsidRPr="001C21E1">
            <w:rPr>
              <w:b/>
              <w:sz w:val="20"/>
            </w:rPr>
            <w:t>Selinexor</w:t>
          </w:r>
        </w:p>
      </w:tc>
      <w:tc>
        <w:tcPr>
          <w:tcW w:w="3245" w:type="dxa"/>
          <w:vAlign w:val="center"/>
        </w:tcPr>
        <w:p w:rsidR="001C21E1" w:rsidRPr="00533D10" w:rsidP="001C21E1">
          <w:pPr>
            <w:jc w:val="right"/>
            <w:rPr>
              <w:rFonts w:ascii="Calibri" w:hAnsi="Calibri" w:cs="Calibri"/>
              <w:color w:val="555555"/>
              <w:sz w:val="20"/>
              <w:szCs w:val="20"/>
              <w:shd w:val="clear" w:color="auto" w:fill="F5F5F5"/>
            </w:rPr>
          </w:pPr>
          <w:r w:rsidRPr="000E7A45">
            <w:rPr>
              <w:b/>
              <w:sz w:val="20"/>
            </w:rPr>
            <w:t>Effective</w:t>
          </w:r>
          <w:r>
            <w:rPr>
              <w:b/>
              <w:sz w:val="20"/>
            </w:rPr>
            <w:t xml:space="preserve">: </w:t>
          </w:r>
          <w:r w:rsidR="005E164E">
            <w:rPr>
              <w:sz w:val="20"/>
            </w:rPr>
            <w:t>29</w:t>
          </w:r>
          <w:bookmarkStart w:id="0" w:name="_GoBack"/>
          <w:bookmarkEnd w:id="0"/>
          <w:r>
            <w:rPr>
              <w:sz w:val="20"/>
            </w:rPr>
            <w:t xml:space="preserve"> Dec 2017</w:t>
          </w:r>
        </w:p>
      </w:tc>
    </w:tr>
  </w:tbl>
  <w:p w:rsidR="00CA0171" w:rsidRPr="00B52946">
    <w:pPr>
      <w:pStyle w:val="Header"/>
    </w:pPr>
    <w:r w:rsidRPr="00B52946">
      <w:rPr>
        <w:noProof/>
        <w:lang w:val="en-US"/>
      </w:rPr>
      <w:t xml:space="preserve"> </w:t>
    </w:r>
    <w:r w:rsidRPr="00B52946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8290560</wp:posOffset>
          </wp:positionH>
          <wp:positionV relativeFrom="paragraph">
            <wp:posOffset>-195580</wp:posOffset>
          </wp:positionV>
          <wp:extent cx="1246505" cy="72834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09302A"/>
    <w:multiLevelType w:val="hybridMultilevel"/>
    <w:tmpl w:val="DF462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DD"/>
  </w:style>
  <w:style w:type="paragraph" w:styleId="Footer">
    <w:name w:val="footer"/>
    <w:basedOn w:val="Normal"/>
    <w:link w:val="FooterChar"/>
    <w:uiPriority w:val="99"/>
    <w:unhideWhenUsed/>
    <w:rsid w:val="000A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DD"/>
  </w:style>
  <w:style w:type="table" w:styleId="TableGrid">
    <w:name w:val="Table Grid"/>
    <w:basedOn w:val="TableNormal"/>
    <w:uiPriority w:val="39"/>
    <w:rsid w:val="006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954"/>
    <w:pPr>
      <w:ind w:left="720"/>
      <w:contextualSpacing/>
    </w:pPr>
  </w:style>
  <w:style w:type="character" w:styleId="Hyperlink">
    <w:name w:val="Hyperlink"/>
    <w:rsid w:val="00E55BDA"/>
    <w:rPr>
      <w:color w:val="0000FF"/>
      <w:u w:val="single"/>
    </w:rPr>
  </w:style>
  <w:style w:type="paragraph" w:customStyle="1" w:styleId="Char">
    <w:name w:val="Char"/>
    <w:basedOn w:val="Normal"/>
    <w:semiHidden/>
    <w:rsid w:val="00E55BD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7ECC-7371-454C-B719-67F4A65D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2291</Characters>
  <Application>Microsoft Office Word</Application>
  <DocSecurity>0</DocSecurity>
  <Lines>21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